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5" w:rsidRDefault="00860C53" w:rsidP="00572495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Задания  для 8</w:t>
      </w:r>
      <w:r w:rsidR="005724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373"/>
        <w:gridCol w:w="7606"/>
        <w:gridCol w:w="1902"/>
      </w:tblGrid>
      <w:tr w:rsidR="00572495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495" w:rsidRDefault="00572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C0273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2E763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Тема:</w:t>
            </w:r>
            <w:r>
              <w:t xml:space="preserve"> </w:t>
            </w:r>
            <w:r w:rsidRPr="00FC0273">
              <w:rPr>
                <w:rFonts w:ascii="Times New Roman" w:eastAsia="Calibri" w:hAnsi="Times New Roman" w:cs="Times New Roman"/>
                <w:lang w:eastAsia="en-US"/>
              </w:rPr>
              <w:t xml:space="preserve">Монументальная скульптура второй половины XIX века (М.О. Микешин, А.М. </w:t>
            </w:r>
            <w:proofErr w:type="spellStart"/>
            <w:r w:rsidRPr="00FC0273">
              <w:rPr>
                <w:rFonts w:ascii="Times New Roman" w:eastAsia="Calibri" w:hAnsi="Times New Roman" w:cs="Times New Roman"/>
                <w:lang w:eastAsia="en-US"/>
              </w:rPr>
              <w:t>Опекушин</w:t>
            </w:r>
            <w:proofErr w:type="spellEnd"/>
            <w:r w:rsidRPr="00FC0273">
              <w:rPr>
                <w:rFonts w:ascii="Times New Roman" w:eastAsia="Calibri" w:hAnsi="Times New Roman" w:cs="Times New Roman"/>
                <w:lang w:eastAsia="en-US"/>
              </w:rPr>
              <w:t xml:space="preserve">, М.М. </w:t>
            </w:r>
            <w:proofErr w:type="spellStart"/>
            <w:r w:rsidRPr="00FC0273">
              <w:rPr>
                <w:rFonts w:ascii="Times New Roman" w:eastAsia="Calibri" w:hAnsi="Times New Roman" w:cs="Times New Roman"/>
                <w:lang w:eastAsia="en-US"/>
              </w:rPr>
              <w:t>Антокольский</w:t>
            </w:r>
            <w:proofErr w:type="spellEnd"/>
            <w:r w:rsidRPr="00FC0273">
              <w:rPr>
                <w:rFonts w:ascii="Times New Roman" w:eastAsia="Calibri" w:hAnsi="Times New Roman" w:cs="Times New Roman"/>
                <w:lang w:eastAsia="en-US"/>
              </w:rPr>
              <w:t>).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2E7638">
              <w:rPr>
                <w:rFonts w:ascii="Times New Roman" w:eastAsia="Calibri" w:hAnsi="Times New Roman" w:cs="Times New Roman"/>
                <w:lang w:eastAsia="en-US"/>
              </w:rPr>
              <w:t xml:space="preserve">Найти в Интернете примеры </w:t>
            </w:r>
            <w:r w:rsidR="002E7638" w:rsidRPr="002E7638">
              <w:rPr>
                <w:rFonts w:ascii="Times New Roman" w:eastAsia="Calibri" w:hAnsi="Times New Roman" w:cs="Times New Roman"/>
                <w:u w:val="single"/>
                <w:lang w:eastAsia="en-US"/>
              </w:rPr>
              <w:t>известных монументальных скульптур</w:t>
            </w:r>
            <w:r w:rsidR="002E7638">
              <w:rPr>
                <w:rFonts w:ascii="Times New Roman" w:eastAsia="Calibri" w:hAnsi="Times New Roman" w:cs="Times New Roman"/>
                <w:lang w:eastAsia="en-US"/>
              </w:rPr>
              <w:t xml:space="preserve"> современных художников России ХХ-ХХ1 вв</w:t>
            </w:r>
            <w:proofErr w:type="gramStart"/>
            <w:r w:rsidR="002E7638">
              <w:rPr>
                <w:rFonts w:ascii="Times New Roman" w:eastAsia="Calibri" w:hAnsi="Times New Roman" w:cs="Times New Roman"/>
                <w:lang w:eastAsia="en-US"/>
              </w:rPr>
              <w:t xml:space="preserve">.. </w:t>
            </w:r>
            <w:proofErr w:type="gramEnd"/>
            <w:r w:rsidR="002E7638">
              <w:rPr>
                <w:rFonts w:ascii="Times New Roman" w:eastAsia="Calibri" w:hAnsi="Times New Roman" w:cs="Times New Roman"/>
                <w:lang w:eastAsia="en-US"/>
              </w:rPr>
              <w:t>На листе бумаги выписать их названия и фамилии авторов (10 скульптур).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D872C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учителем на уроке</w:t>
            </w:r>
          </w:p>
        </w:tc>
      </w:tr>
      <w:tr w:rsidR="00FC0273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9948A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9948A9">
            <w:r>
              <w:rPr>
                <w:rFonts w:ascii="Times New Roman" w:eastAsia="Calibri" w:hAnsi="Times New Roman" w:cs="Times New Roman"/>
                <w:lang w:eastAsia="en-US"/>
              </w:rPr>
              <w:t xml:space="preserve">Тема: «Пищеварение в желудке», по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видеоуроку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F63FE0">
              <w:t>https://youtu.be/RtG6PgdtsGY</w:t>
            </w:r>
          </w:p>
          <w:p w:rsidR="00FC0273" w:rsidRDefault="00FC0273" w:rsidP="009948A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Описать процесс переваривания пищи от попадания в ротовую полость до завершения процесса переваривания в желудке.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9948A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учителем на уроке</w:t>
            </w:r>
          </w:p>
        </w:tc>
      </w:tr>
      <w:tr w:rsidR="00FC0273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Задание Приложение 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учителем на уроке</w:t>
            </w:r>
          </w:p>
        </w:tc>
      </w:tr>
      <w:tr w:rsidR="00FC0273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Доклад на тему: « Разнообразие рекреационных ресурсов Кавказа»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0273" w:rsidTr="00982E7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текст учебника и другие источники информации, ответить письменно на вопрос: «Роль печени и поджелудочной железы в пищеварении»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73" w:rsidRDefault="00FC0273" w:rsidP="007129D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Проверка учителем на уроке</w:t>
            </w:r>
          </w:p>
        </w:tc>
      </w:tr>
      <w:tr w:rsidR="00F22905" w:rsidTr="008F6422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905" w:rsidRDefault="00F22905" w:rsidP="007129DC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Тема: Алгебра 8 класс</w:t>
            </w:r>
          </w:p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Время: 3 февр. 2022 02:00 PM Москва</w:t>
            </w:r>
          </w:p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22905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Pr="00D65A3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https://us05web.zoom.us/j/5041676909?pwd=LzU4WW9qQkFtNEkvMnBoakIrTWNkdz09</w:t>
              </w:r>
            </w:hyperlink>
          </w:p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504 167 6909</w:t>
            </w:r>
          </w:p>
          <w:p w:rsidR="00F22905" w:rsidRPr="00204F44" w:rsidRDefault="00F22905" w:rsidP="00204F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F4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доступа: yzAY2U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Default="00F22905" w:rsidP="007129D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bookmarkEnd w:id="0"/>
      <w:tr w:rsidR="00F22905" w:rsidTr="008F6422"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Default="00F22905" w:rsidP="007129D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Default="00F22905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</w:t>
            </w:r>
            <w:r w:rsidRPr="000073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779017  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F22905" w:rsidRPr="0000731F" w:rsidRDefault="00F22905" w:rsidP="00B97FCC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(вкладка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0073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класса)</w:t>
            </w:r>
          </w:p>
          <w:p w:rsidR="00F22905" w:rsidRDefault="00F22905" w:rsidP="00B97F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F22905" w:rsidRDefault="00F22905" w:rsidP="00982E73">
            <w:hyperlink r:id="rId7" w:history="1">
              <w:r w:rsidRPr="00982E73">
                <w:rPr>
                  <w:rFonts w:ascii="Verdana" w:hAnsi="Verdana"/>
                  <w:color w:val="FF6600"/>
                  <w:sz w:val="18"/>
                  <w:szCs w:val="18"/>
                  <w:u w:val="single"/>
                  <w:shd w:val="clear" w:color="auto" w:fill="FFFFFF"/>
                </w:rPr>
                <w:t>https://math8-vpr.sdamgia.ru/test?id=779017</w:t>
              </w:r>
            </w:hyperlink>
          </w:p>
          <w:p w:rsidR="00F22905" w:rsidRPr="0000731F" w:rsidRDefault="00F22905" w:rsidP="00982E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03.02.2022 с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 по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0073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:00</w:t>
            </w:r>
            <w:r w:rsidRPr="000073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(ограничение по времени выполнения работы – 30 минут)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05" w:rsidRDefault="00F22905" w:rsidP="00B97FC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выполнения работы на сайте РЕШУ ВПР</w:t>
            </w:r>
          </w:p>
        </w:tc>
      </w:tr>
    </w:tbl>
    <w:p w:rsidR="009720B1" w:rsidRDefault="009720B1" w:rsidP="00B344F7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20B1" w:rsidRDefault="009720B1" w:rsidP="00B344F7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География. 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 1.</w:t>
      </w:r>
      <w:r w:rsidRPr="00B344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44F7">
        <w:rPr>
          <w:rFonts w:ascii="Times New Roman" w:hAnsi="Times New Roman" w:cs="Times New Roman"/>
          <w:sz w:val="24"/>
          <w:szCs w:val="24"/>
          <w:lang w:eastAsia="ru-RU"/>
        </w:rPr>
        <w:t>Тема: «Европейский Юг – Кавказ. Особенности климата».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44F7">
        <w:rPr>
          <w:rFonts w:ascii="Times New Roman" w:hAnsi="Times New Roman" w:cs="Times New Roman"/>
          <w:sz w:val="24"/>
          <w:szCs w:val="24"/>
          <w:lang w:eastAsia="ru-RU"/>
        </w:rPr>
        <w:t>Цель работы: Установить особенности природных условий и климата Северного Кавказа.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948A9">
        <w:rPr>
          <w:rFonts w:ascii="Times New Roman" w:hAnsi="Times New Roman" w:cs="Times New Roman"/>
          <w:b/>
          <w:sz w:val="24"/>
          <w:szCs w:val="24"/>
          <w:lang w:eastAsia="ru-RU"/>
        </w:rPr>
        <w:t>Задание 1.</w:t>
      </w:r>
      <w:r w:rsidRPr="00B344F7">
        <w:rPr>
          <w:rFonts w:ascii="Times New Roman" w:hAnsi="Times New Roman" w:cs="Times New Roman"/>
          <w:sz w:val="24"/>
          <w:szCs w:val="24"/>
          <w:lang w:eastAsia="ru-RU"/>
        </w:rPr>
        <w:t> На основе анализа тематической карты «Европейский Юг», «Климат», определить особенности природных ресурсов и климата региона.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shd w:val="clear" w:color="auto" w:fill="FBFCFF"/>
          <w:lang w:eastAsia="ru-RU"/>
        </w:rPr>
      </w:pPr>
      <w:r w:rsidRPr="00B344F7">
        <w:rPr>
          <w:rFonts w:ascii="Times New Roman" w:hAnsi="Times New Roman" w:cs="Times New Roman"/>
          <w:sz w:val="24"/>
          <w:szCs w:val="24"/>
          <w:shd w:val="clear" w:color="auto" w:fill="FBFCFF"/>
          <w:lang w:eastAsia="ru-RU"/>
        </w:rPr>
        <w:t>Установить по картам особенности рельефа. Установить особенности климата.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44F7">
        <w:rPr>
          <w:rFonts w:ascii="Times New Roman" w:hAnsi="Times New Roman" w:cs="Times New Roman"/>
          <w:sz w:val="24"/>
          <w:szCs w:val="24"/>
          <w:shd w:val="clear" w:color="auto" w:fill="FBFCFF"/>
          <w:lang w:eastAsia="ru-RU"/>
        </w:rPr>
        <w:t xml:space="preserve"> Дать характеристику (2-3 предложения):</w:t>
      </w:r>
    </w:p>
    <w:p w:rsidR="00B344F7" w:rsidRPr="00B344F7" w:rsidRDefault="009948A9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="00B344F7" w:rsidRPr="00B344F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рельефа.</w:t>
      </w:r>
    </w:p>
    <w:p w:rsidR="00B344F7" w:rsidRPr="00B344F7" w:rsidRDefault="009948A9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B344F7" w:rsidRPr="00B344F7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особенности климата региона.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44F7">
        <w:rPr>
          <w:rFonts w:ascii="Times New Roman" w:hAnsi="Times New Roman" w:cs="Times New Roman"/>
          <w:b/>
          <w:sz w:val="24"/>
          <w:szCs w:val="24"/>
          <w:lang w:eastAsia="ru-RU"/>
        </w:rPr>
        <w:t>Задание 2</w:t>
      </w:r>
      <w:r w:rsidRPr="00B344F7">
        <w:rPr>
          <w:rFonts w:ascii="Times New Roman" w:hAnsi="Times New Roman" w:cs="Times New Roman"/>
          <w:sz w:val="24"/>
          <w:szCs w:val="24"/>
          <w:lang w:eastAsia="ru-RU"/>
        </w:rPr>
        <w:t xml:space="preserve">. Условными знаками обозначьте месторождение нефти (Гудермес, Избербаш, </w:t>
      </w:r>
      <w:proofErr w:type="spellStart"/>
      <w:r w:rsidRPr="00B344F7">
        <w:rPr>
          <w:rFonts w:ascii="Times New Roman" w:hAnsi="Times New Roman" w:cs="Times New Roman"/>
          <w:sz w:val="24"/>
          <w:szCs w:val="24"/>
          <w:lang w:eastAsia="ru-RU"/>
        </w:rPr>
        <w:t>Ахтырск</w:t>
      </w:r>
      <w:proofErr w:type="spellEnd"/>
      <w:r w:rsidRPr="00B344F7">
        <w:rPr>
          <w:rFonts w:ascii="Times New Roman" w:hAnsi="Times New Roman" w:cs="Times New Roman"/>
          <w:sz w:val="24"/>
          <w:szCs w:val="24"/>
          <w:lang w:eastAsia="ru-RU"/>
        </w:rPr>
        <w:t>), природного газа (Ставрополь, Мирное, Тахта), каменного угля (Шахты), полиметаллических (Садон), вольфрамовых и молибденовых (Тырныауз), цементного сырья (Новороссийск), минеральные воды (Пятигорск, Кисловодск, Ессентуки, Сочи).</w:t>
      </w:r>
    </w:p>
    <w:p w:rsidR="00B344F7" w:rsidRPr="00B344F7" w:rsidRDefault="00B344F7" w:rsidP="00B344F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344F7">
        <w:rPr>
          <w:rFonts w:ascii="Times New Roman" w:hAnsi="Times New Roman" w:cs="Times New Roman"/>
          <w:b/>
          <w:sz w:val="24"/>
          <w:szCs w:val="24"/>
          <w:lang w:eastAsia="ru-RU"/>
        </w:rPr>
        <w:t>Задание 3</w:t>
      </w:r>
      <w:r w:rsidRPr="00B344F7">
        <w:rPr>
          <w:rFonts w:ascii="Times New Roman" w:hAnsi="Times New Roman" w:cs="Times New Roman"/>
          <w:sz w:val="24"/>
          <w:szCs w:val="24"/>
          <w:lang w:eastAsia="ru-RU"/>
        </w:rPr>
        <w:t>. На основе анализа разнообразных источников географической информации определить и записать основные месторождения нефти, газа, каменного угля, вольфрамовых руд.</w:t>
      </w:r>
    </w:p>
    <w:p w:rsidR="00B344F7" w:rsidRPr="000B7AFD" w:rsidRDefault="00B344F7" w:rsidP="00B344F7">
      <w:pPr>
        <w:pStyle w:val="a4"/>
        <w:rPr>
          <w:rFonts w:ascii="Times New Roman" w:hAnsi="Times New Roman" w:cs="Times New Roman"/>
          <w:sz w:val="28"/>
          <w:szCs w:val="28"/>
        </w:rPr>
      </w:pPr>
      <w:r w:rsidRPr="000B7A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8666DE" wp14:editId="6D24FF4E">
            <wp:extent cx="4671060" cy="4691974"/>
            <wp:effectExtent l="0" t="0" r="0" b="0"/>
            <wp:docPr id="1" name="Рисунок 1" descr="C:\Users\16\Desktop\КАРТЫ\Регионы\кавказ контурная карта_ 2_file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\Desktop\КАРТЫ\Регионы\кавказ контурная карта_ 2_files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096" cy="47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49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72495" w:rsidRDefault="00572495" w:rsidP="00572495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572495" w:rsidRDefault="00C900CC" w:rsidP="00572495"/>
    <w:sectPr w:rsidR="00C900CC" w:rsidRPr="00572495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04F44"/>
    <w:rsid w:val="002403F0"/>
    <w:rsid w:val="00244497"/>
    <w:rsid w:val="0026656D"/>
    <w:rsid w:val="0026692F"/>
    <w:rsid w:val="002775A4"/>
    <w:rsid w:val="002860C1"/>
    <w:rsid w:val="00293D91"/>
    <w:rsid w:val="002D5B9D"/>
    <w:rsid w:val="002E7638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72495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129DC"/>
    <w:rsid w:val="007832AF"/>
    <w:rsid w:val="0081259B"/>
    <w:rsid w:val="00836AC0"/>
    <w:rsid w:val="00860C53"/>
    <w:rsid w:val="008663B7"/>
    <w:rsid w:val="00885636"/>
    <w:rsid w:val="00890864"/>
    <w:rsid w:val="008B6B42"/>
    <w:rsid w:val="008E5D92"/>
    <w:rsid w:val="008F396B"/>
    <w:rsid w:val="008F41E2"/>
    <w:rsid w:val="00952B8D"/>
    <w:rsid w:val="009720B1"/>
    <w:rsid w:val="00982E73"/>
    <w:rsid w:val="009948A9"/>
    <w:rsid w:val="009D7809"/>
    <w:rsid w:val="00A45AF3"/>
    <w:rsid w:val="00A81E64"/>
    <w:rsid w:val="00A9782A"/>
    <w:rsid w:val="00AB26D0"/>
    <w:rsid w:val="00AF7DD0"/>
    <w:rsid w:val="00B06D7E"/>
    <w:rsid w:val="00B344F7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22905"/>
    <w:rsid w:val="00F8460E"/>
    <w:rsid w:val="00FC0273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math8-vpr.sdamgia.ru/test?id=779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041676909?pwd=LzU4WW9qQkFtNEkvMnBoakIrTWNk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45</cp:revision>
  <dcterms:created xsi:type="dcterms:W3CDTF">2020-04-05T15:55:00Z</dcterms:created>
  <dcterms:modified xsi:type="dcterms:W3CDTF">2022-02-02T10:46:00Z</dcterms:modified>
</cp:coreProperties>
</file>